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A8D" w:rsidRDefault="00754A8D" w:rsidP="00754A8D">
      <w:pPr>
        <w:pStyle w:val="ConsPlusNormal"/>
        <w:jc w:val="right"/>
        <w:outlineLvl w:val="0"/>
      </w:pPr>
      <w:r>
        <w:t>Приложение 16</w:t>
      </w:r>
    </w:p>
    <w:p w:rsidR="00754A8D" w:rsidRDefault="00754A8D" w:rsidP="00754A8D">
      <w:pPr>
        <w:pStyle w:val="ConsPlusNormal"/>
        <w:jc w:val="right"/>
      </w:pPr>
      <w:r>
        <w:t>к решению</w:t>
      </w:r>
    </w:p>
    <w:p w:rsidR="00754A8D" w:rsidRDefault="00754A8D" w:rsidP="00754A8D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754A8D" w:rsidRDefault="00754A8D" w:rsidP="00754A8D">
      <w:pPr>
        <w:pStyle w:val="ConsPlusNormal"/>
        <w:jc w:val="right"/>
      </w:pPr>
      <w:r>
        <w:t>от 26.12.2023 N 1100</w:t>
      </w:r>
    </w:p>
    <w:p w:rsidR="00754A8D" w:rsidRDefault="00754A8D" w:rsidP="00754A8D">
      <w:pPr>
        <w:pStyle w:val="ConsPlusNormal"/>
      </w:pPr>
    </w:p>
    <w:p w:rsidR="00754A8D" w:rsidRDefault="00754A8D" w:rsidP="00754A8D">
      <w:pPr>
        <w:pStyle w:val="ConsPlusTitle"/>
        <w:jc w:val="center"/>
      </w:pPr>
      <w:bookmarkStart w:id="0" w:name="Par53200"/>
      <w:bookmarkEnd w:id="0"/>
      <w:r>
        <w:t>ПРОГРАММА</w:t>
      </w:r>
    </w:p>
    <w:p w:rsidR="00754A8D" w:rsidRDefault="00754A8D" w:rsidP="00754A8D">
      <w:pPr>
        <w:pStyle w:val="ConsPlusTitle"/>
        <w:jc w:val="center"/>
      </w:pPr>
      <w:r>
        <w:t xml:space="preserve">МУНИЦИПАЛЬНЫХ ВНУТРЕННИХ ЗАИМСТВОВАНИЙ </w:t>
      </w:r>
      <w:proofErr w:type="gramStart"/>
      <w:r>
        <w:t>МУНИЦИПАЛЬНОГО</w:t>
      </w:r>
      <w:proofErr w:type="gramEnd"/>
    </w:p>
    <w:p w:rsidR="00754A8D" w:rsidRDefault="00754A8D" w:rsidP="00754A8D">
      <w:pPr>
        <w:pStyle w:val="ConsPlusTitle"/>
        <w:jc w:val="center"/>
      </w:pPr>
      <w:r>
        <w:t>ОБРАЗОВАНИЯ КОНДИНСКИЙ РАЙОН НА 2024 ГОД</w:t>
      </w:r>
    </w:p>
    <w:p w:rsidR="00754A8D" w:rsidRDefault="00754A8D" w:rsidP="00754A8D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54A8D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A8D" w:rsidRDefault="00754A8D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A8D" w:rsidRDefault="00754A8D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54A8D" w:rsidRDefault="00754A8D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754A8D" w:rsidRDefault="00754A8D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18.07.2024 N 115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 (вместе с &quot;Программой муниципальных внутренних заимствований муниципального образования Кондинский район на 2024 год&quot;, &quot;Программой муниципальных внутренних заимствований муниципального образования Кондинский район на 2025 - 2026 годы&quot;)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18.07.2024 N 1159)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54A8D" w:rsidRDefault="00754A8D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754A8D" w:rsidRDefault="00754A8D" w:rsidP="00754A8D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63"/>
        <w:gridCol w:w="2098"/>
      </w:tblGrid>
      <w:tr w:rsidR="00754A8D" w:rsidTr="005C5747">
        <w:tc>
          <w:tcPr>
            <w:tcW w:w="6463" w:type="dxa"/>
            <w:tcBorders>
              <w:bottom w:val="single" w:sz="4" w:space="0" w:color="auto"/>
            </w:tcBorders>
          </w:tcPr>
          <w:p w:rsidR="00754A8D" w:rsidRDefault="00754A8D" w:rsidP="005C5747">
            <w:pPr>
              <w:pStyle w:val="ConsPlusNormal"/>
              <w:jc w:val="right"/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754A8D" w:rsidRDefault="00754A8D" w:rsidP="005C5747">
            <w:pPr>
              <w:pStyle w:val="ConsPlusNormal"/>
              <w:jc w:val="right"/>
            </w:pPr>
            <w:r>
              <w:t>(рублей)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  <w:jc w:val="center"/>
            </w:pPr>
            <w:r>
              <w:t>Наименование показателей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  <w:jc w:val="center"/>
            </w:pPr>
            <w:r>
              <w:t>2024 год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0,0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0,00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0,00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45666650,00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128440849,47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-82774199,47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 xml:space="preserve">Итого по МО </w:t>
            </w:r>
            <w:proofErr w:type="spellStart"/>
            <w:r>
              <w:t>Кондинский</w:t>
            </w:r>
            <w:proofErr w:type="spellEnd"/>
            <w:r>
              <w:t xml:space="preserve"> район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  <w:r>
              <w:t>45666650,00</w:t>
            </w:r>
          </w:p>
        </w:tc>
      </w:tr>
      <w:tr w:rsidR="00754A8D" w:rsidTr="005C5747">
        <w:tc>
          <w:tcPr>
            <w:tcW w:w="6463" w:type="dxa"/>
            <w:tcBorders>
              <w:top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</w:p>
        </w:tc>
        <w:tc>
          <w:tcPr>
            <w:tcW w:w="2098" w:type="dxa"/>
            <w:tcBorders>
              <w:top w:val="single" w:sz="4" w:space="0" w:color="auto"/>
            </w:tcBorders>
          </w:tcPr>
          <w:p w:rsidR="00754A8D" w:rsidRDefault="00754A8D" w:rsidP="005C5747">
            <w:pPr>
              <w:pStyle w:val="ConsPlusNormal"/>
            </w:pPr>
          </w:p>
        </w:tc>
      </w:tr>
      <w:tr w:rsidR="00754A8D" w:rsidTr="005C5747">
        <w:tc>
          <w:tcPr>
            <w:tcW w:w="8561" w:type="dxa"/>
            <w:gridSpan w:val="2"/>
          </w:tcPr>
          <w:p w:rsidR="00754A8D" w:rsidRDefault="00754A8D" w:rsidP="005C5747">
            <w:pPr>
              <w:pStyle w:val="ConsPlusNormal"/>
            </w:pPr>
            <w:r>
              <w:t xml:space="preserve">Предельные сроки погашения долговых обязательств, возникающих при осуществлении муниципальных внутренних заимствований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на 2024 год: - по полученным бюджетным кредитам от других бюджетов бюджетной системы РФ 1 год.</w:t>
            </w:r>
          </w:p>
        </w:tc>
      </w:tr>
    </w:tbl>
    <w:p w:rsidR="00754A8D" w:rsidRDefault="00754A8D" w:rsidP="00754A8D">
      <w:pPr>
        <w:pStyle w:val="ConsPlusNormal"/>
      </w:pPr>
    </w:p>
    <w:p w:rsidR="00754A8D" w:rsidRDefault="00754A8D" w:rsidP="00754A8D">
      <w:pPr>
        <w:pStyle w:val="ConsPlusNormal"/>
      </w:pPr>
    </w:p>
    <w:p w:rsidR="00754A8D" w:rsidRDefault="00754A8D" w:rsidP="00754A8D">
      <w:pPr>
        <w:pStyle w:val="ConsPlusNormal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24B"/>
    <w:rsid w:val="00754A8D"/>
    <w:rsid w:val="00EA124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8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A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54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8D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A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754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06111&amp;date=23.12.2024&amp;dst=100056&amp;field=13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1612</Characters>
  <Application>Microsoft Office Word</Application>
  <DocSecurity>0</DocSecurity>
  <Lines>13</Lines>
  <Paragraphs>3</Paragraphs>
  <ScaleCrop>false</ScaleCrop>
  <Company/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2024-12-27T18:54:00Z</dcterms:created>
  <dcterms:modified xsi:type="dcterms:W3CDTF">2024-12-27T18:54:00Z</dcterms:modified>
</cp:coreProperties>
</file>